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A6" w:rsidRDefault="00BB7DA6" w:rsidP="00BB7DA6">
      <w:pPr>
        <w:spacing w:after="0" w:line="240" w:lineRule="auto"/>
        <w:jc w:val="center"/>
        <w:rPr>
          <w:b/>
          <w:i/>
        </w:rPr>
      </w:pPr>
      <w:r>
        <w:rPr>
          <w:b/>
          <w:i/>
        </w:rPr>
        <w:t xml:space="preserve">Our Lady of Pompeii Religious Education Office  </w:t>
      </w:r>
    </w:p>
    <w:p w:rsidR="00BB7DA6" w:rsidRDefault="00BB7DA6" w:rsidP="00BB7DA6">
      <w:pPr>
        <w:spacing w:after="0" w:line="240" w:lineRule="auto"/>
        <w:jc w:val="center"/>
        <w:rPr>
          <w:b/>
          <w:i/>
        </w:rPr>
      </w:pPr>
      <w:r>
        <w:rPr>
          <w:b/>
          <w:i/>
        </w:rPr>
        <w:t xml:space="preserve">158 </w:t>
      </w:r>
      <w:proofErr w:type="spellStart"/>
      <w:r>
        <w:rPr>
          <w:b/>
          <w:i/>
        </w:rPr>
        <w:t>Laverack</w:t>
      </w:r>
      <w:proofErr w:type="spellEnd"/>
      <w:r>
        <w:rPr>
          <w:b/>
          <w:i/>
        </w:rPr>
        <w:t xml:space="preserve"> Avenue</w:t>
      </w:r>
    </w:p>
    <w:p w:rsidR="00BB7DA6" w:rsidRDefault="00BB7DA6" w:rsidP="00BB7DA6">
      <w:pPr>
        <w:spacing w:after="0" w:line="240" w:lineRule="auto"/>
        <w:jc w:val="center"/>
        <w:rPr>
          <w:b/>
          <w:i/>
        </w:rPr>
      </w:pPr>
      <w:r>
        <w:rPr>
          <w:b/>
          <w:i/>
        </w:rPr>
        <w:t>Lancaster, NY 14086</w:t>
      </w:r>
    </w:p>
    <w:p w:rsidR="00BB7DA6" w:rsidRDefault="00BB7DA6" w:rsidP="00BB7DA6">
      <w:pPr>
        <w:spacing w:after="0" w:line="240" w:lineRule="auto"/>
        <w:jc w:val="center"/>
        <w:rPr>
          <w:b/>
          <w:i/>
        </w:rPr>
      </w:pPr>
      <w:r>
        <w:rPr>
          <w:b/>
          <w:i/>
        </w:rPr>
        <w:t xml:space="preserve">716-684-4664 </w:t>
      </w:r>
    </w:p>
    <w:p w:rsidR="00BA7E04" w:rsidRDefault="00BA7E04" w:rsidP="00BB7DA6">
      <w:pPr>
        <w:spacing w:after="0" w:line="240" w:lineRule="auto"/>
        <w:jc w:val="center"/>
        <w:rPr>
          <w:b/>
          <w:i/>
        </w:rPr>
      </w:pPr>
      <w:r>
        <w:rPr>
          <w:b/>
          <w:i/>
        </w:rPr>
        <w:t>www.olpparish.com</w:t>
      </w:r>
    </w:p>
    <w:p w:rsidR="00BB7DA6" w:rsidRPr="00E54445" w:rsidRDefault="00BB7DA6" w:rsidP="00BB7DA6">
      <w:pPr>
        <w:tabs>
          <w:tab w:val="left" w:pos="6450"/>
        </w:tabs>
        <w:spacing w:after="0" w:line="240" w:lineRule="auto"/>
        <w:rPr>
          <w:b/>
          <w:i/>
          <w:sz w:val="16"/>
          <w:szCs w:val="16"/>
        </w:rPr>
      </w:pPr>
      <w:r>
        <w:rPr>
          <w:b/>
          <w:i/>
          <w:sz w:val="16"/>
          <w:szCs w:val="16"/>
        </w:rPr>
        <w:tab/>
      </w:r>
    </w:p>
    <w:p w:rsidR="00BB7DA6" w:rsidRPr="00D15523" w:rsidRDefault="00BB7DA6" w:rsidP="00BB7DA6">
      <w:pPr>
        <w:tabs>
          <w:tab w:val="center" w:pos="5400"/>
          <w:tab w:val="left" w:pos="9615"/>
        </w:tabs>
        <w:spacing w:after="0" w:line="240" w:lineRule="auto"/>
        <w:rPr>
          <w:b/>
          <w:i/>
          <w:sz w:val="28"/>
          <w:szCs w:val="28"/>
          <w:u w:val="single"/>
        </w:rPr>
      </w:pPr>
      <w:r>
        <w:rPr>
          <w:b/>
          <w:i/>
          <w:sz w:val="28"/>
          <w:szCs w:val="28"/>
          <w:u w:val="single"/>
        </w:rPr>
        <w:tab/>
      </w:r>
      <w:r w:rsidRPr="00D15523">
        <w:rPr>
          <w:b/>
          <w:i/>
          <w:sz w:val="28"/>
          <w:szCs w:val="28"/>
          <w:u w:val="single"/>
        </w:rPr>
        <w:t>Religious Ed</w:t>
      </w:r>
      <w:r w:rsidR="005F6FFC">
        <w:rPr>
          <w:b/>
          <w:i/>
          <w:sz w:val="28"/>
          <w:szCs w:val="28"/>
          <w:u w:val="single"/>
        </w:rPr>
        <w:t>ucation Registration Form:  2016-2017</w:t>
      </w:r>
      <w:r>
        <w:rPr>
          <w:b/>
          <w:i/>
          <w:sz w:val="28"/>
          <w:szCs w:val="28"/>
          <w:u w:val="single"/>
        </w:rPr>
        <w:tab/>
        <w:t>_____</w:t>
      </w:r>
    </w:p>
    <w:p w:rsidR="00BB7DA6" w:rsidRPr="00D15523" w:rsidRDefault="00BB7DA6" w:rsidP="00BB7DA6">
      <w:pPr>
        <w:pStyle w:val="ListParagraph"/>
        <w:numPr>
          <w:ilvl w:val="0"/>
          <w:numId w:val="1"/>
        </w:numPr>
        <w:spacing w:after="0" w:line="240" w:lineRule="auto"/>
      </w:pPr>
      <w:r w:rsidRPr="00D15523">
        <w:t>Return completed registration in envelope with fee (see below) to address above or place in collection on Sunday.</w:t>
      </w:r>
    </w:p>
    <w:p w:rsidR="00BB7DA6" w:rsidRPr="00D15523" w:rsidRDefault="00BB7DA6" w:rsidP="00BB7DA6">
      <w:pPr>
        <w:pStyle w:val="ListParagraph"/>
        <w:numPr>
          <w:ilvl w:val="0"/>
          <w:numId w:val="1"/>
        </w:numPr>
        <w:spacing w:after="0" w:line="240" w:lineRule="auto"/>
      </w:pPr>
      <w:r w:rsidRPr="00D15523">
        <w:t xml:space="preserve">Copies of Baptismal certificates </w:t>
      </w:r>
      <w:r w:rsidRPr="00D15523">
        <w:rPr>
          <w:b/>
          <w:u w:val="double"/>
        </w:rPr>
        <w:t>MUST</w:t>
      </w:r>
      <w:r w:rsidRPr="00D15523">
        <w:t xml:space="preserve"> be included in registration for </w:t>
      </w:r>
      <w:r w:rsidRPr="00D15523">
        <w:rPr>
          <w:b/>
        </w:rPr>
        <w:t>2</w:t>
      </w:r>
      <w:r w:rsidRPr="00D15523">
        <w:rPr>
          <w:b/>
          <w:vertAlign w:val="superscript"/>
        </w:rPr>
        <w:t>nd</w:t>
      </w:r>
      <w:r w:rsidRPr="00D15523">
        <w:t xml:space="preserve">, </w:t>
      </w:r>
      <w:r w:rsidRPr="00D15523">
        <w:rPr>
          <w:b/>
        </w:rPr>
        <w:t>3</w:t>
      </w:r>
      <w:r w:rsidRPr="00D15523">
        <w:rPr>
          <w:b/>
          <w:vertAlign w:val="superscript"/>
        </w:rPr>
        <w:t>rd</w:t>
      </w:r>
      <w:r w:rsidRPr="00D15523">
        <w:t xml:space="preserve"> and </w:t>
      </w:r>
      <w:r>
        <w:rPr>
          <w:b/>
        </w:rPr>
        <w:t>10</w:t>
      </w:r>
      <w:r w:rsidRPr="002776B3">
        <w:rPr>
          <w:b/>
          <w:vertAlign w:val="superscript"/>
        </w:rPr>
        <w:t>th</w:t>
      </w:r>
      <w:r>
        <w:rPr>
          <w:b/>
        </w:rPr>
        <w:t xml:space="preserve"> </w:t>
      </w:r>
      <w:r w:rsidRPr="000331E8">
        <w:t xml:space="preserve">graders who were not baptized at </w:t>
      </w:r>
      <w:proofErr w:type="spellStart"/>
      <w:r w:rsidRPr="000331E8">
        <w:t>Sts</w:t>
      </w:r>
      <w:proofErr w:type="spellEnd"/>
      <w:r w:rsidRPr="000331E8">
        <w:t xml:space="preserve">. Peter and Paul </w:t>
      </w:r>
      <w:r>
        <w:t xml:space="preserve">Church </w:t>
      </w:r>
      <w:r w:rsidRPr="000331E8">
        <w:t>in Depew or Our Lady of Pompeii</w:t>
      </w:r>
      <w:r>
        <w:t xml:space="preserve"> Church</w:t>
      </w:r>
      <w:r w:rsidRPr="000331E8">
        <w:t>.</w:t>
      </w:r>
    </w:p>
    <w:p w:rsidR="00BB7DA6" w:rsidRPr="00D15523" w:rsidRDefault="00BB7DA6" w:rsidP="00BB7DA6">
      <w:pPr>
        <w:pStyle w:val="ListParagraph"/>
        <w:numPr>
          <w:ilvl w:val="0"/>
          <w:numId w:val="1"/>
        </w:numPr>
        <w:spacing w:after="0" w:line="240" w:lineRule="auto"/>
        <w:rPr>
          <w:b/>
        </w:rPr>
      </w:pPr>
      <w:r w:rsidRPr="00D15523">
        <w:rPr>
          <w:b/>
        </w:rPr>
        <w:t xml:space="preserve">Make checks payable to </w:t>
      </w:r>
      <w:r w:rsidRPr="00D15523">
        <w:rPr>
          <w:b/>
          <w:u w:val="single"/>
        </w:rPr>
        <w:t>Our Lady of Pompeii  Religious Education</w:t>
      </w:r>
    </w:p>
    <w:p w:rsidR="00BB7DA6" w:rsidRPr="00D15523" w:rsidRDefault="00BB7DA6" w:rsidP="00BB7DA6">
      <w:pPr>
        <w:pStyle w:val="ListParagraph"/>
        <w:numPr>
          <w:ilvl w:val="1"/>
          <w:numId w:val="1"/>
        </w:numPr>
        <w:spacing w:after="0" w:line="240" w:lineRule="auto"/>
      </w:pPr>
      <w:r w:rsidRPr="00D15523">
        <w:t>Early registra</w:t>
      </w:r>
      <w:r>
        <w:t>tion fee (on or before June 30</w:t>
      </w:r>
      <w:r w:rsidRPr="002776B3">
        <w:rPr>
          <w:vertAlign w:val="superscript"/>
        </w:rPr>
        <w:t>th</w:t>
      </w:r>
      <w:r w:rsidRPr="00D15523">
        <w:t>):  $30.00 per child with a family limit of $90.00</w:t>
      </w:r>
    </w:p>
    <w:p w:rsidR="00BB7DA6" w:rsidRPr="00D15523" w:rsidRDefault="00BB7DA6" w:rsidP="00BB7DA6">
      <w:pPr>
        <w:pStyle w:val="ListParagraph"/>
        <w:numPr>
          <w:ilvl w:val="1"/>
          <w:numId w:val="1"/>
        </w:numPr>
        <w:spacing w:after="0" w:line="240" w:lineRule="auto"/>
      </w:pPr>
      <w:r w:rsidRPr="00D15523">
        <w:t xml:space="preserve">Regular fee (between </w:t>
      </w:r>
      <w:r w:rsidR="005F6FFC">
        <w:t>July 1st</w:t>
      </w:r>
      <w:r w:rsidRPr="00D15523">
        <w:t xml:space="preserve"> and August 31</w:t>
      </w:r>
      <w:r w:rsidRPr="00D15523">
        <w:rPr>
          <w:vertAlign w:val="superscript"/>
        </w:rPr>
        <w:t>st</w:t>
      </w:r>
      <w:r w:rsidRPr="00D15523">
        <w:t>):  $35.00 per child with a family limit of $105.00</w:t>
      </w:r>
    </w:p>
    <w:p w:rsidR="00BB7DA6" w:rsidRPr="00D15523" w:rsidRDefault="00BB7DA6" w:rsidP="00BB7DA6">
      <w:pPr>
        <w:pStyle w:val="ListParagraph"/>
        <w:numPr>
          <w:ilvl w:val="1"/>
          <w:numId w:val="1"/>
        </w:numPr>
        <w:spacing w:after="0" w:line="240" w:lineRule="auto"/>
      </w:pPr>
      <w:r w:rsidRPr="00D15523">
        <w:t>Late fee (after August 31</w:t>
      </w:r>
      <w:r w:rsidRPr="00D15523">
        <w:rPr>
          <w:vertAlign w:val="superscript"/>
        </w:rPr>
        <w:t>st</w:t>
      </w:r>
      <w:r w:rsidRPr="00D15523">
        <w:t>):  $40.00 per child with a family limit of $120.00</w:t>
      </w:r>
    </w:p>
    <w:p w:rsidR="00BB7DA6" w:rsidRPr="00D15523" w:rsidRDefault="00BB7DA6" w:rsidP="00BB7DA6">
      <w:pPr>
        <w:pStyle w:val="ListParagraph"/>
        <w:numPr>
          <w:ilvl w:val="1"/>
          <w:numId w:val="1"/>
        </w:numPr>
        <w:spacing w:after="0" w:line="240" w:lineRule="auto"/>
      </w:pPr>
      <w:r w:rsidRPr="00D15523">
        <w:t>First Reconciliation (2</w:t>
      </w:r>
      <w:r w:rsidRPr="00D15523">
        <w:rPr>
          <w:vertAlign w:val="superscript"/>
        </w:rPr>
        <w:t>nd</w:t>
      </w:r>
      <w:r w:rsidRPr="00D15523">
        <w:t xml:space="preserve"> grade) :  add $25.00</w:t>
      </w:r>
    </w:p>
    <w:p w:rsidR="00BB7DA6" w:rsidRPr="00D15523" w:rsidRDefault="00BB7DA6" w:rsidP="00BB7DA6">
      <w:pPr>
        <w:pStyle w:val="ListParagraph"/>
        <w:numPr>
          <w:ilvl w:val="1"/>
          <w:numId w:val="1"/>
        </w:numPr>
        <w:spacing w:after="0" w:line="240" w:lineRule="auto"/>
      </w:pPr>
      <w:r w:rsidRPr="00D15523">
        <w:t>First Communion (3</w:t>
      </w:r>
      <w:r w:rsidRPr="00D15523">
        <w:rPr>
          <w:vertAlign w:val="superscript"/>
        </w:rPr>
        <w:t>rd</w:t>
      </w:r>
      <w:r w:rsidRPr="00D15523">
        <w:t xml:space="preserve"> grade):  add $25.00</w:t>
      </w:r>
    </w:p>
    <w:p w:rsidR="00BB7DA6" w:rsidRPr="00D15523" w:rsidRDefault="00BB7DA6" w:rsidP="00BB7DA6">
      <w:pPr>
        <w:pStyle w:val="ListParagraph"/>
        <w:numPr>
          <w:ilvl w:val="1"/>
          <w:numId w:val="1"/>
        </w:numPr>
        <w:spacing w:after="0" w:line="240" w:lineRule="auto"/>
      </w:pPr>
      <w:r w:rsidRPr="00D15523">
        <w:t>Confirmation (10</w:t>
      </w:r>
      <w:r w:rsidRPr="00D15523">
        <w:rPr>
          <w:vertAlign w:val="superscript"/>
        </w:rPr>
        <w:t>th</w:t>
      </w:r>
      <w:r w:rsidRPr="00D15523">
        <w:t xml:space="preserve"> grade):  add $100.00 – Confirmation candidates please register by June,</w:t>
      </w:r>
      <w:r w:rsidR="005F6FFC">
        <w:t xml:space="preserve"> 30</w:t>
      </w:r>
      <w:r w:rsidR="005F6FFC" w:rsidRPr="005F6FFC">
        <w:rPr>
          <w:vertAlign w:val="superscript"/>
        </w:rPr>
        <w:t>th</w:t>
      </w:r>
      <w:r w:rsidR="005F6FFC">
        <w:t>.</w:t>
      </w:r>
    </w:p>
    <w:p w:rsidR="00BB7DA6" w:rsidRPr="00E02048" w:rsidRDefault="00BB7DA6" w:rsidP="00BB7DA6">
      <w:pPr>
        <w:tabs>
          <w:tab w:val="left" w:pos="8580"/>
        </w:tabs>
        <w:spacing w:after="0" w:line="240" w:lineRule="auto"/>
        <w:rPr>
          <w:sz w:val="10"/>
          <w:szCs w:val="10"/>
        </w:rPr>
      </w:pPr>
      <w:r>
        <w:rPr>
          <w:sz w:val="10"/>
          <w:szCs w:val="10"/>
        </w:rPr>
        <w:tab/>
      </w:r>
    </w:p>
    <w:p w:rsidR="00BB7DA6" w:rsidRDefault="00BB7DA6" w:rsidP="00BB7DA6">
      <w:pPr>
        <w:spacing w:after="0" w:line="240" w:lineRule="auto"/>
        <w:jc w:val="center"/>
        <w:rPr>
          <w:b/>
          <w:sz w:val="24"/>
          <w:szCs w:val="24"/>
        </w:rPr>
      </w:pPr>
      <w:r>
        <w:rPr>
          <w:b/>
          <w:sz w:val="24"/>
          <w:szCs w:val="24"/>
        </w:rPr>
        <w:t xml:space="preserve">*** </w:t>
      </w:r>
      <w:proofErr w:type="gramStart"/>
      <w:r w:rsidRPr="009F2221">
        <w:rPr>
          <w:b/>
          <w:sz w:val="24"/>
          <w:szCs w:val="24"/>
          <w:u w:val="double"/>
        </w:rPr>
        <w:t>PLEASE  PRINT</w:t>
      </w:r>
      <w:proofErr w:type="gramEnd"/>
      <w:r w:rsidRPr="009F2221">
        <w:rPr>
          <w:b/>
          <w:sz w:val="24"/>
          <w:szCs w:val="24"/>
          <w:u w:val="double"/>
        </w:rPr>
        <w:t xml:space="preserve">  LEGIBLY</w:t>
      </w:r>
      <w:r>
        <w:rPr>
          <w:b/>
          <w:sz w:val="24"/>
          <w:szCs w:val="24"/>
        </w:rPr>
        <w:t>***</w:t>
      </w:r>
    </w:p>
    <w:p w:rsidR="00BB7DA6" w:rsidRDefault="00BB7DA6" w:rsidP="00BB7DA6">
      <w:pPr>
        <w:spacing w:after="0" w:line="240" w:lineRule="auto"/>
        <w:jc w:val="center"/>
        <w:rPr>
          <w:b/>
          <w:sz w:val="24"/>
          <w:szCs w:val="24"/>
        </w:rPr>
      </w:pPr>
    </w:p>
    <w:tbl>
      <w:tblPr>
        <w:tblStyle w:val="TableGrid"/>
        <w:tblW w:w="11088" w:type="dxa"/>
        <w:tblLook w:val="04A0" w:firstRow="1" w:lastRow="0" w:firstColumn="1" w:lastColumn="0" w:noHBand="0" w:noVBand="1"/>
      </w:tblPr>
      <w:tblGrid>
        <w:gridCol w:w="2898"/>
        <w:gridCol w:w="1080"/>
        <w:gridCol w:w="1530"/>
        <w:gridCol w:w="1350"/>
        <w:gridCol w:w="1602"/>
        <w:gridCol w:w="1350"/>
        <w:gridCol w:w="1278"/>
      </w:tblGrid>
      <w:tr w:rsidR="00BB7DA6" w:rsidTr="00BA7E04">
        <w:trPr>
          <w:trHeight w:val="845"/>
        </w:trPr>
        <w:tc>
          <w:tcPr>
            <w:tcW w:w="2898" w:type="dxa"/>
          </w:tcPr>
          <w:p w:rsidR="00BB7DA6" w:rsidRPr="00E02048" w:rsidRDefault="00BB7DA6" w:rsidP="006E110B">
            <w:pPr>
              <w:jc w:val="center"/>
              <w:rPr>
                <w:b/>
                <w:sz w:val="20"/>
                <w:szCs w:val="20"/>
              </w:rPr>
            </w:pPr>
            <w:r w:rsidRPr="00E02048">
              <w:rPr>
                <w:b/>
                <w:sz w:val="20"/>
                <w:szCs w:val="20"/>
              </w:rPr>
              <w:t>Student’s full name</w:t>
            </w:r>
          </w:p>
        </w:tc>
        <w:tc>
          <w:tcPr>
            <w:tcW w:w="1080" w:type="dxa"/>
          </w:tcPr>
          <w:p w:rsidR="00BB7DA6" w:rsidRDefault="00BB7DA6" w:rsidP="006E110B">
            <w:pPr>
              <w:jc w:val="center"/>
              <w:rPr>
                <w:b/>
                <w:sz w:val="20"/>
                <w:szCs w:val="20"/>
              </w:rPr>
            </w:pPr>
            <w:r w:rsidRPr="00E02048">
              <w:rPr>
                <w:b/>
                <w:sz w:val="20"/>
                <w:szCs w:val="20"/>
              </w:rPr>
              <w:t xml:space="preserve">Grade for </w:t>
            </w:r>
          </w:p>
          <w:p w:rsidR="00BB7DA6" w:rsidRPr="00E02048" w:rsidRDefault="00BB7DA6" w:rsidP="006E110B">
            <w:pPr>
              <w:jc w:val="center"/>
              <w:rPr>
                <w:b/>
                <w:sz w:val="20"/>
                <w:szCs w:val="20"/>
              </w:rPr>
            </w:pPr>
            <w:r>
              <w:rPr>
                <w:b/>
                <w:sz w:val="20"/>
                <w:szCs w:val="20"/>
              </w:rPr>
              <w:t>Fall 2015</w:t>
            </w:r>
            <w:bookmarkStart w:id="0" w:name="_GoBack"/>
            <w:bookmarkEnd w:id="0"/>
          </w:p>
        </w:tc>
        <w:tc>
          <w:tcPr>
            <w:tcW w:w="1530" w:type="dxa"/>
          </w:tcPr>
          <w:p w:rsidR="00BB7DA6" w:rsidRDefault="00BB7DA6" w:rsidP="006E110B">
            <w:pPr>
              <w:jc w:val="center"/>
              <w:rPr>
                <w:b/>
                <w:sz w:val="20"/>
                <w:szCs w:val="20"/>
              </w:rPr>
            </w:pPr>
            <w:r w:rsidRPr="00E02048">
              <w:rPr>
                <w:b/>
                <w:sz w:val="20"/>
                <w:szCs w:val="20"/>
              </w:rPr>
              <w:t>Last completed</w:t>
            </w:r>
          </w:p>
          <w:p w:rsidR="00BB7DA6" w:rsidRDefault="00BB7DA6" w:rsidP="006E110B">
            <w:pPr>
              <w:jc w:val="center"/>
              <w:rPr>
                <w:b/>
                <w:sz w:val="20"/>
                <w:szCs w:val="20"/>
              </w:rPr>
            </w:pPr>
            <w:r w:rsidRPr="00E02048">
              <w:rPr>
                <w:b/>
                <w:sz w:val="20"/>
                <w:szCs w:val="20"/>
              </w:rPr>
              <w:t xml:space="preserve">grade </w:t>
            </w:r>
          </w:p>
          <w:p w:rsidR="00BB7DA6" w:rsidRPr="00E02048" w:rsidRDefault="00BB7DA6" w:rsidP="006E110B">
            <w:pPr>
              <w:jc w:val="center"/>
              <w:rPr>
                <w:b/>
                <w:sz w:val="20"/>
                <w:szCs w:val="20"/>
              </w:rPr>
            </w:pPr>
            <w:r w:rsidRPr="00E02048">
              <w:rPr>
                <w:b/>
                <w:sz w:val="20"/>
                <w:szCs w:val="20"/>
              </w:rPr>
              <w:t xml:space="preserve">of </w:t>
            </w:r>
            <w:r>
              <w:rPr>
                <w:b/>
                <w:sz w:val="20"/>
                <w:szCs w:val="20"/>
              </w:rPr>
              <w:t>Rel. Ed.</w:t>
            </w:r>
          </w:p>
        </w:tc>
        <w:tc>
          <w:tcPr>
            <w:tcW w:w="1350" w:type="dxa"/>
          </w:tcPr>
          <w:p w:rsidR="00BB7DA6" w:rsidRPr="00E02048" w:rsidRDefault="00BB7DA6" w:rsidP="006E110B">
            <w:pPr>
              <w:jc w:val="center"/>
              <w:rPr>
                <w:b/>
                <w:sz w:val="20"/>
                <w:szCs w:val="20"/>
              </w:rPr>
            </w:pPr>
            <w:r w:rsidRPr="00E02048">
              <w:rPr>
                <w:b/>
                <w:sz w:val="20"/>
                <w:szCs w:val="20"/>
              </w:rPr>
              <w:t xml:space="preserve">Date of Birth </w:t>
            </w:r>
          </w:p>
        </w:tc>
        <w:tc>
          <w:tcPr>
            <w:tcW w:w="1602" w:type="dxa"/>
          </w:tcPr>
          <w:p w:rsidR="00BB7DA6" w:rsidRDefault="00BB7DA6" w:rsidP="006E110B">
            <w:pPr>
              <w:jc w:val="center"/>
              <w:rPr>
                <w:b/>
                <w:sz w:val="20"/>
                <w:szCs w:val="20"/>
              </w:rPr>
            </w:pPr>
            <w:r w:rsidRPr="00E02048">
              <w:rPr>
                <w:b/>
                <w:sz w:val="20"/>
                <w:szCs w:val="20"/>
              </w:rPr>
              <w:t xml:space="preserve">Church </w:t>
            </w:r>
            <w:r>
              <w:rPr>
                <w:b/>
                <w:sz w:val="20"/>
                <w:szCs w:val="20"/>
              </w:rPr>
              <w:t>of</w:t>
            </w:r>
          </w:p>
          <w:p w:rsidR="00BB7DA6" w:rsidRPr="00E02048" w:rsidRDefault="00BB7DA6" w:rsidP="006E110B">
            <w:pPr>
              <w:jc w:val="center"/>
              <w:rPr>
                <w:b/>
                <w:sz w:val="20"/>
                <w:szCs w:val="20"/>
              </w:rPr>
            </w:pPr>
            <w:r w:rsidRPr="00E02048">
              <w:rPr>
                <w:b/>
                <w:sz w:val="20"/>
                <w:szCs w:val="20"/>
              </w:rPr>
              <w:t>Baptism</w:t>
            </w:r>
          </w:p>
        </w:tc>
        <w:tc>
          <w:tcPr>
            <w:tcW w:w="1350" w:type="dxa"/>
          </w:tcPr>
          <w:p w:rsidR="00BB7DA6" w:rsidRPr="00E02048" w:rsidRDefault="00BB7DA6" w:rsidP="006E110B">
            <w:pPr>
              <w:jc w:val="center"/>
              <w:rPr>
                <w:b/>
                <w:sz w:val="20"/>
                <w:szCs w:val="20"/>
              </w:rPr>
            </w:pPr>
            <w:r w:rsidRPr="00E02048">
              <w:rPr>
                <w:b/>
                <w:sz w:val="20"/>
                <w:szCs w:val="20"/>
              </w:rPr>
              <w:t>Church of First Confession</w:t>
            </w:r>
          </w:p>
        </w:tc>
        <w:tc>
          <w:tcPr>
            <w:tcW w:w="1278" w:type="dxa"/>
          </w:tcPr>
          <w:p w:rsidR="00BB7DA6" w:rsidRPr="00E02048" w:rsidRDefault="00BB7DA6" w:rsidP="006E110B">
            <w:pPr>
              <w:jc w:val="center"/>
              <w:rPr>
                <w:b/>
                <w:sz w:val="20"/>
                <w:szCs w:val="20"/>
              </w:rPr>
            </w:pPr>
            <w:r w:rsidRPr="00E02048">
              <w:rPr>
                <w:b/>
                <w:sz w:val="20"/>
                <w:szCs w:val="20"/>
              </w:rPr>
              <w:t>Church of First Communion</w:t>
            </w:r>
          </w:p>
        </w:tc>
      </w:tr>
      <w:tr w:rsidR="00BB7DA6" w:rsidTr="00BA7E04">
        <w:tc>
          <w:tcPr>
            <w:tcW w:w="2898" w:type="dxa"/>
          </w:tcPr>
          <w:p w:rsidR="00BB7DA6" w:rsidRDefault="00BB7DA6" w:rsidP="006E110B">
            <w:pPr>
              <w:spacing w:line="480" w:lineRule="auto"/>
            </w:pPr>
          </w:p>
        </w:tc>
        <w:tc>
          <w:tcPr>
            <w:tcW w:w="1080" w:type="dxa"/>
          </w:tcPr>
          <w:p w:rsidR="00BB7DA6" w:rsidRDefault="00BB7DA6" w:rsidP="006E110B">
            <w:pPr>
              <w:spacing w:line="480" w:lineRule="auto"/>
            </w:pPr>
          </w:p>
        </w:tc>
        <w:tc>
          <w:tcPr>
            <w:tcW w:w="1530" w:type="dxa"/>
          </w:tcPr>
          <w:p w:rsidR="00BB7DA6" w:rsidRDefault="00BB7DA6" w:rsidP="006E110B">
            <w:pPr>
              <w:spacing w:line="480" w:lineRule="auto"/>
            </w:pPr>
          </w:p>
        </w:tc>
        <w:tc>
          <w:tcPr>
            <w:tcW w:w="1350" w:type="dxa"/>
          </w:tcPr>
          <w:p w:rsidR="00BB7DA6" w:rsidRDefault="00BB7DA6" w:rsidP="006E110B">
            <w:pPr>
              <w:spacing w:line="480" w:lineRule="auto"/>
            </w:pPr>
          </w:p>
        </w:tc>
        <w:tc>
          <w:tcPr>
            <w:tcW w:w="1602" w:type="dxa"/>
          </w:tcPr>
          <w:p w:rsidR="00BB7DA6" w:rsidRDefault="00BB7DA6" w:rsidP="006E110B">
            <w:pPr>
              <w:spacing w:line="480" w:lineRule="auto"/>
            </w:pPr>
          </w:p>
        </w:tc>
        <w:tc>
          <w:tcPr>
            <w:tcW w:w="1350" w:type="dxa"/>
          </w:tcPr>
          <w:p w:rsidR="00BB7DA6" w:rsidRDefault="00BB7DA6" w:rsidP="006E110B">
            <w:pPr>
              <w:spacing w:line="480" w:lineRule="auto"/>
            </w:pPr>
          </w:p>
        </w:tc>
        <w:tc>
          <w:tcPr>
            <w:tcW w:w="1278" w:type="dxa"/>
          </w:tcPr>
          <w:p w:rsidR="00BB7DA6" w:rsidRDefault="00BB7DA6" w:rsidP="006E110B">
            <w:pPr>
              <w:spacing w:line="480" w:lineRule="auto"/>
            </w:pPr>
          </w:p>
        </w:tc>
      </w:tr>
      <w:tr w:rsidR="00BB7DA6" w:rsidTr="00BA7E04">
        <w:tc>
          <w:tcPr>
            <w:tcW w:w="2898" w:type="dxa"/>
          </w:tcPr>
          <w:p w:rsidR="00BB7DA6" w:rsidRDefault="00BB7DA6" w:rsidP="006E110B">
            <w:pPr>
              <w:spacing w:line="480" w:lineRule="auto"/>
            </w:pPr>
          </w:p>
        </w:tc>
        <w:tc>
          <w:tcPr>
            <w:tcW w:w="1080" w:type="dxa"/>
          </w:tcPr>
          <w:p w:rsidR="00BB7DA6" w:rsidRDefault="00BB7DA6" w:rsidP="006E110B">
            <w:pPr>
              <w:spacing w:line="480" w:lineRule="auto"/>
            </w:pPr>
          </w:p>
        </w:tc>
        <w:tc>
          <w:tcPr>
            <w:tcW w:w="1530" w:type="dxa"/>
          </w:tcPr>
          <w:p w:rsidR="00BB7DA6" w:rsidRDefault="00BB7DA6" w:rsidP="006E110B">
            <w:pPr>
              <w:spacing w:line="480" w:lineRule="auto"/>
            </w:pPr>
          </w:p>
        </w:tc>
        <w:tc>
          <w:tcPr>
            <w:tcW w:w="1350" w:type="dxa"/>
          </w:tcPr>
          <w:p w:rsidR="00BB7DA6" w:rsidRDefault="00BB7DA6" w:rsidP="006E110B">
            <w:pPr>
              <w:spacing w:line="480" w:lineRule="auto"/>
            </w:pPr>
          </w:p>
        </w:tc>
        <w:tc>
          <w:tcPr>
            <w:tcW w:w="1602" w:type="dxa"/>
          </w:tcPr>
          <w:p w:rsidR="00BB7DA6" w:rsidRDefault="00BB7DA6" w:rsidP="006E110B">
            <w:pPr>
              <w:spacing w:line="480" w:lineRule="auto"/>
            </w:pPr>
          </w:p>
        </w:tc>
        <w:tc>
          <w:tcPr>
            <w:tcW w:w="1350" w:type="dxa"/>
          </w:tcPr>
          <w:p w:rsidR="00BB7DA6" w:rsidRDefault="00BB7DA6" w:rsidP="006E110B">
            <w:pPr>
              <w:spacing w:line="480" w:lineRule="auto"/>
            </w:pPr>
          </w:p>
        </w:tc>
        <w:tc>
          <w:tcPr>
            <w:tcW w:w="1278" w:type="dxa"/>
          </w:tcPr>
          <w:p w:rsidR="00BB7DA6" w:rsidRDefault="00BB7DA6" w:rsidP="006E110B">
            <w:pPr>
              <w:spacing w:line="480" w:lineRule="auto"/>
            </w:pPr>
          </w:p>
        </w:tc>
      </w:tr>
      <w:tr w:rsidR="00BB7DA6" w:rsidTr="00BA7E04">
        <w:tc>
          <w:tcPr>
            <w:tcW w:w="2898" w:type="dxa"/>
          </w:tcPr>
          <w:p w:rsidR="00BB7DA6" w:rsidRDefault="00BB7DA6" w:rsidP="006E110B">
            <w:pPr>
              <w:spacing w:line="480" w:lineRule="auto"/>
            </w:pPr>
          </w:p>
        </w:tc>
        <w:tc>
          <w:tcPr>
            <w:tcW w:w="1080" w:type="dxa"/>
          </w:tcPr>
          <w:p w:rsidR="00BB7DA6" w:rsidRDefault="00BB7DA6" w:rsidP="006E110B">
            <w:pPr>
              <w:spacing w:line="480" w:lineRule="auto"/>
            </w:pPr>
          </w:p>
        </w:tc>
        <w:tc>
          <w:tcPr>
            <w:tcW w:w="1530" w:type="dxa"/>
          </w:tcPr>
          <w:p w:rsidR="00BB7DA6" w:rsidRDefault="00BB7DA6" w:rsidP="006E110B">
            <w:pPr>
              <w:spacing w:line="480" w:lineRule="auto"/>
            </w:pPr>
          </w:p>
        </w:tc>
        <w:tc>
          <w:tcPr>
            <w:tcW w:w="1350" w:type="dxa"/>
          </w:tcPr>
          <w:p w:rsidR="00BB7DA6" w:rsidRDefault="00BB7DA6" w:rsidP="006E110B">
            <w:pPr>
              <w:spacing w:line="480" w:lineRule="auto"/>
            </w:pPr>
          </w:p>
        </w:tc>
        <w:tc>
          <w:tcPr>
            <w:tcW w:w="1602" w:type="dxa"/>
          </w:tcPr>
          <w:p w:rsidR="00BB7DA6" w:rsidRDefault="00BB7DA6" w:rsidP="006E110B">
            <w:pPr>
              <w:spacing w:line="480" w:lineRule="auto"/>
            </w:pPr>
          </w:p>
        </w:tc>
        <w:tc>
          <w:tcPr>
            <w:tcW w:w="1350" w:type="dxa"/>
          </w:tcPr>
          <w:p w:rsidR="00BB7DA6" w:rsidRDefault="00BB7DA6" w:rsidP="006E110B">
            <w:pPr>
              <w:spacing w:line="480" w:lineRule="auto"/>
            </w:pPr>
          </w:p>
        </w:tc>
        <w:tc>
          <w:tcPr>
            <w:tcW w:w="1278" w:type="dxa"/>
          </w:tcPr>
          <w:p w:rsidR="00BB7DA6" w:rsidRDefault="00BB7DA6" w:rsidP="006E110B">
            <w:pPr>
              <w:spacing w:line="480" w:lineRule="auto"/>
            </w:pPr>
          </w:p>
        </w:tc>
      </w:tr>
      <w:tr w:rsidR="00BB7DA6" w:rsidTr="00BA7E04">
        <w:tc>
          <w:tcPr>
            <w:tcW w:w="2898" w:type="dxa"/>
          </w:tcPr>
          <w:p w:rsidR="00BB7DA6" w:rsidRDefault="00BB7DA6" w:rsidP="006E110B">
            <w:pPr>
              <w:spacing w:line="480" w:lineRule="auto"/>
            </w:pPr>
          </w:p>
        </w:tc>
        <w:tc>
          <w:tcPr>
            <w:tcW w:w="1080" w:type="dxa"/>
          </w:tcPr>
          <w:p w:rsidR="00BB7DA6" w:rsidRDefault="00BB7DA6" w:rsidP="006E110B">
            <w:pPr>
              <w:spacing w:line="480" w:lineRule="auto"/>
            </w:pPr>
          </w:p>
        </w:tc>
        <w:tc>
          <w:tcPr>
            <w:tcW w:w="1530" w:type="dxa"/>
          </w:tcPr>
          <w:p w:rsidR="00BB7DA6" w:rsidRDefault="00BB7DA6" w:rsidP="006E110B">
            <w:pPr>
              <w:spacing w:line="480" w:lineRule="auto"/>
            </w:pPr>
          </w:p>
        </w:tc>
        <w:tc>
          <w:tcPr>
            <w:tcW w:w="1350" w:type="dxa"/>
          </w:tcPr>
          <w:p w:rsidR="00BB7DA6" w:rsidRDefault="00BB7DA6" w:rsidP="006E110B">
            <w:pPr>
              <w:spacing w:line="480" w:lineRule="auto"/>
            </w:pPr>
          </w:p>
        </w:tc>
        <w:tc>
          <w:tcPr>
            <w:tcW w:w="1602" w:type="dxa"/>
          </w:tcPr>
          <w:p w:rsidR="00BB7DA6" w:rsidRDefault="00BB7DA6" w:rsidP="006E110B">
            <w:pPr>
              <w:spacing w:line="480" w:lineRule="auto"/>
            </w:pPr>
          </w:p>
        </w:tc>
        <w:tc>
          <w:tcPr>
            <w:tcW w:w="1350" w:type="dxa"/>
          </w:tcPr>
          <w:p w:rsidR="00BB7DA6" w:rsidRDefault="00BB7DA6" w:rsidP="006E110B">
            <w:pPr>
              <w:spacing w:line="480" w:lineRule="auto"/>
            </w:pPr>
          </w:p>
        </w:tc>
        <w:tc>
          <w:tcPr>
            <w:tcW w:w="1278" w:type="dxa"/>
          </w:tcPr>
          <w:p w:rsidR="00BB7DA6" w:rsidRDefault="00BB7DA6" w:rsidP="006E110B">
            <w:pPr>
              <w:spacing w:line="480" w:lineRule="auto"/>
            </w:pPr>
          </w:p>
        </w:tc>
      </w:tr>
      <w:tr w:rsidR="00BB7DA6" w:rsidTr="00BA7E04">
        <w:tc>
          <w:tcPr>
            <w:tcW w:w="2898" w:type="dxa"/>
          </w:tcPr>
          <w:p w:rsidR="00BB7DA6" w:rsidRDefault="00BB7DA6" w:rsidP="006E110B">
            <w:pPr>
              <w:spacing w:line="480" w:lineRule="auto"/>
            </w:pPr>
          </w:p>
        </w:tc>
        <w:tc>
          <w:tcPr>
            <w:tcW w:w="1080" w:type="dxa"/>
          </w:tcPr>
          <w:p w:rsidR="00BB7DA6" w:rsidRDefault="00BB7DA6" w:rsidP="006E110B">
            <w:pPr>
              <w:spacing w:line="480" w:lineRule="auto"/>
            </w:pPr>
          </w:p>
        </w:tc>
        <w:tc>
          <w:tcPr>
            <w:tcW w:w="1530" w:type="dxa"/>
          </w:tcPr>
          <w:p w:rsidR="00BB7DA6" w:rsidRDefault="00BB7DA6" w:rsidP="006E110B">
            <w:pPr>
              <w:spacing w:line="480" w:lineRule="auto"/>
            </w:pPr>
          </w:p>
        </w:tc>
        <w:tc>
          <w:tcPr>
            <w:tcW w:w="1350" w:type="dxa"/>
          </w:tcPr>
          <w:p w:rsidR="00BB7DA6" w:rsidRDefault="00BB7DA6" w:rsidP="006E110B">
            <w:pPr>
              <w:spacing w:line="480" w:lineRule="auto"/>
            </w:pPr>
          </w:p>
        </w:tc>
        <w:tc>
          <w:tcPr>
            <w:tcW w:w="1602" w:type="dxa"/>
          </w:tcPr>
          <w:p w:rsidR="00BB7DA6" w:rsidRDefault="00BB7DA6" w:rsidP="006E110B">
            <w:pPr>
              <w:spacing w:line="480" w:lineRule="auto"/>
            </w:pPr>
          </w:p>
        </w:tc>
        <w:tc>
          <w:tcPr>
            <w:tcW w:w="1350" w:type="dxa"/>
          </w:tcPr>
          <w:p w:rsidR="00BB7DA6" w:rsidRDefault="00BB7DA6" w:rsidP="006E110B">
            <w:pPr>
              <w:spacing w:line="480" w:lineRule="auto"/>
            </w:pPr>
          </w:p>
        </w:tc>
        <w:tc>
          <w:tcPr>
            <w:tcW w:w="1278" w:type="dxa"/>
          </w:tcPr>
          <w:p w:rsidR="00BB7DA6" w:rsidRDefault="00BB7DA6" w:rsidP="006E110B">
            <w:pPr>
              <w:spacing w:line="480" w:lineRule="auto"/>
            </w:pPr>
          </w:p>
        </w:tc>
      </w:tr>
    </w:tbl>
    <w:p w:rsidR="00BB7DA6" w:rsidRDefault="00BB7DA6" w:rsidP="00BB7DA6">
      <w:pPr>
        <w:tabs>
          <w:tab w:val="left" w:pos="9870"/>
        </w:tabs>
        <w:spacing w:line="240" w:lineRule="auto"/>
        <w:rPr>
          <w:b/>
        </w:rPr>
      </w:pPr>
      <w:r>
        <w:rPr>
          <w:b/>
        </w:rPr>
        <w:tab/>
      </w:r>
    </w:p>
    <w:p w:rsidR="00BB7DA6" w:rsidRPr="00D15523" w:rsidRDefault="00BB7DA6" w:rsidP="00BB7DA6">
      <w:pPr>
        <w:tabs>
          <w:tab w:val="left" w:pos="9870"/>
        </w:tabs>
        <w:spacing w:line="240" w:lineRule="auto"/>
        <w:jc w:val="center"/>
        <w:rPr>
          <w:b/>
        </w:rPr>
      </w:pPr>
      <w:r>
        <w:rPr>
          <w:b/>
        </w:rPr>
        <w:t>PLEASE PRINT LEGIBLY….THANK YOU!</w:t>
      </w:r>
    </w:p>
    <w:p w:rsidR="00BB7DA6" w:rsidRPr="00D15523" w:rsidRDefault="00BB7DA6" w:rsidP="00BB7DA6">
      <w:pPr>
        <w:rPr>
          <w:b/>
        </w:rPr>
      </w:pPr>
      <w:r w:rsidRPr="00D15523">
        <w:rPr>
          <w:b/>
        </w:rPr>
        <w:t>Public School(s) Attending: ___________________________________________________________________________</w:t>
      </w:r>
    </w:p>
    <w:p w:rsidR="00BB7DA6" w:rsidRPr="00CB11E8" w:rsidRDefault="00BB7DA6" w:rsidP="00BB7DA6">
      <w:pPr>
        <w:spacing w:line="240" w:lineRule="auto"/>
        <w:rPr>
          <w:b/>
          <w:sz w:val="16"/>
          <w:szCs w:val="16"/>
        </w:rPr>
      </w:pPr>
      <w:r>
        <w:rPr>
          <w:b/>
        </w:rPr>
        <w:t>Full Name of Father _________________________________________________________________________________</w:t>
      </w:r>
    </w:p>
    <w:p w:rsidR="00BB7DA6" w:rsidRPr="00CB11E8" w:rsidRDefault="00BB7DA6" w:rsidP="00BB7DA6">
      <w:pPr>
        <w:spacing w:line="240" w:lineRule="auto"/>
        <w:rPr>
          <w:b/>
          <w:sz w:val="16"/>
          <w:szCs w:val="16"/>
        </w:rPr>
      </w:pPr>
      <w:r>
        <w:rPr>
          <w:b/>
        </w:rPr>
        <w:t>Full Name of Mother (please include maiden name) _______________________________________________________</w:t>
      </w:r>
    </w:p>
    <w:p w:rsidR="00BB7DA6" w:rsidRPr="00CB11E8" w:rsidRDefault="00BB7DA6" w:rsidP="00BB7DA6">
      <w:pPr>
        <w:spacing w:after="0" w:line="240" w:lineRule="auto"/>
        <w:rPr>
          <w:b/>
          <w:sz w:val="16"/>
          <w:szCs w:val="16"/>
        </w:rPr>
      </w:pPr>
      <w:r>
        <w:rPr>
          <w:b/>
        </w:rPr>
        <w:t>Address ___________________________________________________________________________________________</w:t>
      </w:r>
    </w:p>
    <w:p w:rsidR="00BB7DA6" w:rsidRPr="000331E8" w:rsidRDefault="00BB7DA6" w:rsidP="00BB7DA6">
      <w:pPr>
        <w:rPr>
          <w:b/>
          <w:sz w:val="14"/>
          <w:szCs w:val="14"/>
        </w:rPr>
      </w:pPr>
      <w:r>
        <w:rPr>
          <w:b/>
        </w:rPr>
        <w:tab/>
      </w:r>
      <w:r>
        <w:rPr>
          <w:b/>
        </w:rPr>
        <w:tab/>
      </w:r>
      <w:r w:rsidRPr="000331E8">
        <w:rPr>
          <w:b/>
          <w:sz w:val="14"/>
          <w:szCs w:val="14"/>
        </w:rPr>
        <w:t>(Street)</w:t>
      </w:r>
      <w:r w:rsidRPr="000331E8">
        <w:rPr>
          <w:b/>
          <w:sz w:val="14"/>
          <w:szCs w:val="14"/>
        </w:rPr>
        <w:tab/>
      </w:r>
      <w:r w:rsidRPr="000331E8">
        <w:rPr>
          <w:b/>
          <w:sz w:val="14"/>
          <w:szCs w:val="14"/>
        </w:rPr>
        <w:tab/>
      </w:r>
      <w:r w:rsidRPr="000331E8">
        <w:rPr>
          <w:b/>
          <w:sz w:val="14"/>
          <w:szCs w:val="14"/>
        </w:rPr>
        <w:tab/>
      </w:r>
      <w:r w:rsidRPr="000331E8">
        <w:rPr>
          <w:b/>
          <w:sz w:val="14"/>
          <w:szCs w:val="14"/>
        </w:rPr>
        <w:tab/>
      </w:r>
      <w:r w:rsidRPr="000331E8">
        <w:rPr>
          <w:b/>
          <w:sz w:val="14"/>
          <w:szCs w:val="14"/>
        </w:rPr>
        <w:tab/>
      </w:r>
      <w:r w:rsidRPr="000331E8">
        <w:rPr>
          <w:b/>
          <w:sz w:val="14"/>
          <w:szCs w:val="14"/>
        </w:rPr>
        <w:tab/>
        <w:t xml:space="preserve">                             (Town)                                    (Zip code)</w:t>
      </w:r>
    </w:p>
    <w:p w:rsidR="00BB7DA6" w:rsidRPr="00CB11E8" w:rsidRDefault="00BB7DA6" w:rsidP="00BB7DA6">
      <w:pPr>
        <w:rPr>
          <w:b/>
          <w:sz w:val="16"/>
          <w:szCs w:val="16"/>
        </w:rPr>
      </w:pPr>
      <w:r>
        <w:rPr>
          <w:b/>
        </w:rPr>
        <w:t>Home Phone _______________________________________ Cell Phone ______________________________________</w:t>
      </w:r>
    </w:p>
    <w:p w:rsidR="00BB7DA6" w:rsidRDefault="00BB7DA6" w:rsidP="00BB7DA6">
      <w:pPr>
        <w:rPr>
          <w:b/>
        </w:rPr>
      </w:pPr>
      <w:r>
        <w:rPr>
          <w:b/>
        </w:rPr>
        <w:t>Best contact phone number (during class time</w:t>
      </w:r>
      <w:proofErr w:type="gramStart"/>
      <w:r>
        <w:rPr>
          <w:b/>
        </w:rPr>
        <w:t>)_</w:t>
      </w:r>
      <w:proofErr w:type="gramEnd"/>
      <w:r>
        <w:rPr>
          <w:b/>
        </w:rPr>
        <w:t>__________________________________________________________</w:t>
      </w:r>
    </w:p>
    <w:p w:rsidR="00BB7DA6" w:rsidRDefault="00BB7DA6" w:rsidP="00BB7DA6">
      <w:pPr>
        <w:rPr>
          <w:b/>
        </w:rPr>
      </w:pPr>
      <w:r>
        <w:rPr>
          <w:b/>
        </w:rPr>
        <w:t>Email address ______________________________________________________________________________________</w:t>
      </w:r>
    </w:p>
    <w:p w:rsidR="00BB7DA6" w:rsidRDefault="00BB7DA6" w:rsidP="00BB7DA6">
      <w:pPr>
        <w:spacing w:after="0" w:line="240" w:lineRule="auto"/>
        <w:rPr>
          <w:b/>
        </w:rPr>
      </w:pPr>
      <w:r>
        <w:rPr>
          <w:b/>
        </w:rPr>
        <w:t>Emergency Contact __________________________________________________________________________________</w:t>
      </w:r>
    </w:p>
    <w:p w:rsidR="00BB7DA6" w:rsidRPr="000331E8" w:rsidRDefault="00BB7DA6" w:rsidP="00BB7DA6">
      <w:pPr>
        <w:spacing w:line="240" w:lineRule="auto"/>
        <w:rPr>
          <w:b/>
          <w:sz w:val="14"/>
          <w:szCs w:val="14"/>
        </w:rPr>
      </w:pPr>
      <w:r>
        <w:rPr>
          <w:b/>
        </w:rPr>
        <w:tab/>
      </w:r>
      <w:r>
        <w:rPr>
          <w:b/>
        </w:rPr>
        <w:tab/>
      </w:r>
      <w:r>
        <w:rPr>
          <w:b/>
        </w:rPr>
        <w:tab/>
      </w:r>
      <w:r>
        <w:rPr>
          <w:b/>
        </w:rPr>
        <w:tab/>
      </w:r>
      <w:r>
        <w:rPr>
          <w:b/>
        </w:rPr>
        <w:tab/>
      </w:r>
      <w:r>
        <w:rPr>
          <w:b/>
        </w:rPr>
        <w:tab/>
      </w:r>
      <w:r w:rsidRPr="000331E8">
        <w:rPr>
          <w:b/>
          <w:sz w:val="14"/>
          <w:szCs w:val="14"/>
        </w:rPr>
        <w:t>(Name)</w:t>
      </w:r>
      <w:r w:rsidRPr="000331E8">
        <w:rPr>
          <w:b/>
          <w:sz w:val="14"/>
          <w:szCs w:val="14"/>
        </w:rPr>
        <w:tab/>
      </w:r>
      <w:r w:rsidRPr="000331E8">
        <w:rPr>
          <w:b/>
          <w:sz w:val="14"/>
          <w:szCs w:val="14"/>
        </w:rPr>
        <w:tab/>
      </w:r>
      <w:r w:rsidRPr="000331E8">
        <w:rPr>
          <w:b/>
          <w:sz w:val="14"/>
          <w:szCs w:val="14"/>
        </w:rPr>
        <w:tab/>
      </w:r>
      <w:r w:rsidRPr="000331E8">
        <w:rPr>
          <w:b/>
          <w:sz w:val="14"/>
          <w:szCs w:val="14"/>
        </w:rPr>
        <w:tab/>
      </w:r>
      <w:r w:rsidRPr="000331E8">
        <w:rPr>
          <w:b/>
          <w:sz w:val="14"/>
          <w:szCs w:val="14"/>
        </w:rPr>
        <w:tab/>
        <w:t>(Phone number)</w:t>
      </w:r>
    </w:p>
    <w:p w:rsidR="00BB7DA6" w:rsidRPr="00AF3FEF" w:rsidRDefault="00BB7DA6" w:rsidP="00BB7DA6">
      <w:pPr>
        <w:spacing w:line="240" w:lineRule="auto"/>
        <w:jc w:val="center"/>
        <w:rPr>
          <w:b/>
        </w:rPr>
      </w:pPr>
      <w:r>
        <w:rPr>
          <w:b/>
          <w:i/>
          <w:sz w:val="32"/>
          <w:szCs w:val="32"/>
        </w:rPr>
        <w:lastRenderedPageBreak/>
        <w:t>Important Information Regarding Relig</w:t>
      </w:r>
      <w:r w:rsidR="005F6FFC">
        <w:rPr>
          <w:b/>
          <w:i/>
          <w:sz w:val="32"/>
          <w:szCs w:val="32"/>
        </w:rPr>
        <w:t>ious Education Registration 2016-2017</w:t>
      </w:r>
    </w:p>
    <w:p w:rsidR="00BB7DA6" w:rsidRPr="00673F7C" w:rsidRDefault="00BB7DA6" w:rsidP="00BB7DA6">
      <w:pPr>
        <w:spacing w:after="0" w:line="240" w:lineRule="auto"/>
        <w:rPr>
          <w:b/>
          <w:u w:val="single"/>
        </w:rPr>
      </w:pPr>
      <w:r>
        <w:rPr>
          <w:b/>
          <w:u w:val="single"/>
        </w:rPr>
        <w:t>Keep in mind</w:t>
      </w:r>
      <w:r w:rsidRPr="00673F7C">
        <w:rPr>
          <w:b/>
          <w:u w:val="single"/>
        </w:rPr>
        <w:t>:</w:t>
      </w:r>
    </w:p>
    <w:p w:rsidR="00BB7DA6" w:rsidRDefault="00BB7DA6" w:rsidP="00BB7DA6">
      <w:pPr>
        <w:pStyle w:val="ListParagraph"/>
        <w:numPr>
          <w:ilvl w:val="0"/>
          <w:numId w:val="3"/>
        </w:numPr>
        <w:spacing w:after="0" w:line="240" w:lineRule="auto"/>
      </w:pPr>
      <w:r>
        <w:t>The $25 sacramental fee for students receiving First Reconciliation and First Communion helps cover expenses.</w:t>
      </w:r>
    </w:p>
    <w:p w:rsidR="00BB7DA6" w:rsidRPr="00725F81" w:rsidRDefault="00BB7DA6" w:rsidP="00BB7DA6">
      <w:pPr>
        <w:pStyle w:val="ListParagraph"/>
        <w:numPr>
          <w:ilvl w:val="0"/>
          <w:numId w:val="3"/>
        </w:numPr>
        <w:spacing w:after="0" w:line="240" w:lineRule="auto"/>
      </w:pPr>
      <w:r>
        <w:t>The $100 Confirmation fee helps pay for the retreat, classes, speakers and the actual sacramental celebration.</w:t>
      </w:r>
    </w:p>
    <w:p w:rsidR="00BB7DA6" w:rsidRDefault="00BB7DA6" w:rsidP="00BB7DA6">
      <w:pPr>
        <w:pStyle w:val="ListParagraph"/>
        <w:numPr>
          <w:ilvl w:val="0"/>
          <w:numId w:val="2"/>
        </w:numPr>
        <w:spacing w:after="0" w:line="240" w:lineRule="auto"/>
      </w:pPr>
      <w:r>
        <w:t xml:space="preserve">All classes (K- 10) will meet on Sundays from </w:t>
      </w:r>
      <w:r w:rsidR="005F6FFC">
        <w:t>8:45 am until 9:45 am. (see 2016-2017</w:t>
      </w:r>
      <w:r>
        <w:t xml:space="preserve"> class schedule below)</w:t>
      </w:r>
    </w:p>
    <w:p w:rsidR="00BB7DA6" w:rsidRDefault="00BB7DA6" w:rsidP="00BB7DA6">
      <w:pPr>
        <w:pStyle w:val="ListParagraph"/>
        <w:numPr>
          <w:ilvl w:val="0"/>
          <w:numId w:val="2"/>
        </w:numPr>
        <w:spacing w:after="0" w:line="240" w:lineRule="auto"/>
      </w:pPr>
      <w:r>
        <w:t>There is no on-line registration</w:t>
      </w:r>
      <w:r w:rsidR="00BA7E04">
        <w:t xml:space="preserve"> but you may print a copy of the registration form from the Parish website.</w:t>
      </w:r>
      <w:r>
        <w:t xml:space="preserve"> </w:t>
      </w:r>
    </w:p>
    <w:p w:rsidR="00BB7DA6" w:rsidRPr="00673F7C" w:rsidRDefault="00BB7DA6" w:rsidP="00BB7DA6">
      <w:pPr>
        <w:pStyle w:val="ListParagraph"/>
        <w:spacing w:after="0" w:line="240" w:lineRule="auto"/>
        <w:rPr>
          <w:sz w:val="8"/>
          <w:szCs w:val="8"/>
        </w:rPr>
      </w:pPr>
    </w:p>
    <w:p w:rsidR="00BB7DA6" w:rsidRPr="00673F7C" w:rsidRDefault="00BB7DA6" w:rsidP="00BB7DA6">
      <w:pPr>
        <w:spacing w:after="0" w:line="240" w:lineRule="auto"/>
        <w:rPr>
          <w:b/>
        </w:rPr>
      </w:pPr>
      <w:r w:rsidRPr="00673F7C">
        <w:rPr>
          <w:b/>
          <w:u w:val="single"/>
        </w:rPr>
        <w:t>Who needs to register</w:t>
      </w:r>
      <w:proofErr w:type="gramStart"/>
      <w:r w:rsidRPr="00673F7C">
        <w:rPr>
          <w:b/>
          <w:u w:val="single"/>
        </w:rPr>
        <w:t>?:</w:t>
      </w:r>
      <w:proofErr w:type="gramEnd"/>
    </w:p>
    <w:p w:rsidR="00BB7DA6" w:rsidRDefault="00BB7DA6" w:rsidP="00BB7DA6">
      <w:pPr>
        <w:spacing w:after="0" w:line="240" w:lineRule="auto"/>
      </w:pPr>
      <w:r>
        <w:t>All children in grades K-8 who are attending public schools and all ninth and tenth graders who are attending public or Catholic high schools and wish to be confirmed.</w:t>
      </w:r>
    </w:p>
    <w:p w:rsidR="00BB7DA6" w:rsidRPr="00673F7C" w:rsidRDefault="00BB7DA6" w:rsidP="00BB7DA6">
      <w:pPr>
        <w:spacing w:after="0" w:line="240" w:lineRule="auto"/>
        <w:rPr>
          <w:sz w:val="8"/>
          <w:szCs w:val="8"/>
        </w:rPr>
      </w:pPr>
    </w:p>
    <w:p w:rsidR="00BB7DA6" w:rsidRPr="00673F7C" w:rsidRDefault="00BB7DA6" w:rsidP="00BB7DA6">
      <w:pPr>
        <w:spacing w:after="0" w:line="240" w:lineRule="auto"/>
        <w:rPr>
          <w:b/>
        </w:rPr>
      </w:pPr>
      <w:r w:rsidRPr="00673F7C">
        <w:rPr>
          <w:b/>
          <w:u w:val="single"/>
        </w:rPr>
        <w:t>Who should attend Religious Education?</w:t>
      </w:r>
    </w:p>
    <w:p w:rsidR="00BB7DA6" w:rsidRDefault="00BB7DA6" w:rsidP="00BB7DA6">
      <w:pPr>
        <w:spacing w:after="0" w:line="240" w:lineRule="auto"/>
      </w:pPr>
      <w:r>
        <w:t>Any baptized Catholic in K- 8</w:t>
      </w:r>
      <w:r w:rsidRPr="00D21472">
        <w:rPr>
          <w:vertAlign w:val="superscript"/>
        </w:rPr>
        <w:t>th</w:t>
      </w:r>
      <w:r>
        <w:t xml:space="preserve"> grade.  All ninth and tenth graders in public high school who wish to be confirmed.  Children and parents </w:t>
      </w:r>
      <w:r w:rsidRPr="00D21472">
        <w:rPr>
          <w:b/>
          <w:u w:val="single"/>
        </w:rPr>
        <w:t>must</w:t>
      </w:r>
      <w:r>
        <w:t xml:space="preserve"> be registered parishioners of Our Lady of Pompeii.  </w:t>
      </w:r>
    </w:p>
    <w:p w:rsidR="00BB7DA6" w:rsidRPr="00673F7C" w:rsidRDefault="00BB7DA6" w:rsidP="00BB7DA6">
      <w:pPr>
        <w:spacing w:after="0" w:line="240" w:lineRule="auto"/>
        <w:rPr>
          <w:sz w:val="8"/>
          <w:szCs w:val="8"/>
        </w:rPr>
      </w:pPr>
    </w:p>
    <w:p w:rsidR="00BB7DA6" w:rsidRPr="00673F7C" w:rsidRDefault="00BB7DA6" w:rsidP="00BB7DA6">
      <w:pPr>
        <w:spacing w:after="0" w:line="240" w:lineRule="auto"/>
        <w:rPr>
          <w:b/>
          <w:u w:val="single"/>
        </w:rPr>
      </w:pPr>
      <w:r w:rsidRPr="00673F7C">
        <w:rPr>
          <w:b/>
          <w:u w:val="single"/>
        </w:rPr>
        <w:t>What if my child has not been to Religious Education classes for over a year?</w:t>
      </w:r>
    </w:p>
    <w:p w:rsidR="00BB7DA6" w:rsidRDefault="00BB7DA6" w:rsidP="00BB7DA6">
      <w:pPr>
        <w:spacing w:after="0" w:line="240" w:lineRule="auto"/>
      </w:pPr>
      <w:r>
        <w:t>Any child entering 2</w:t>
      </w:r>
      <w:r w:rsidRPr="00D21472">
        <w:rPr>
          <w:vertAlign w:val="superscript"/>
        </w:rPr>
        <w:t>nd</w:t>
      </w:r>
      <w:r>
        <w:t xml:space="preserve"> grade to 8</w:t>
      </w:r>
      <w:r w:rsidRPr="00D21472">
        <w:rPr>
          <w:vertAlign w:val="superscript"/>
        </w:rPr>
        <w:t>th</w:t>
      </w:r>
      <w:r>
        <w:t xml:space="preserve"> grade, </w:t>
      </w:r>
      <w:proofErr w:type="gramStart"/>
      <w:r>
        <w:t>who</w:t>
      </w:r>
      <w:proofErr w:type="gramEnd"/>
      <w:r>
        <w:t xml:space="preserve"> has missed a year or more of Religious Education, must be registered one class below grade level.</w:t>
      </w:r>
    </w:p>
    <w:p w:rsidR="00BB7DA6" w:rsidRPr="00673F7C" w:rsidRDefault="00BB7DA6" w:rsidP="00BB7DA6">
      <w:pPr>
        <w:spacing w:after="0" w:line="240" w:lineRule="auto"/>
        <w:rPr>
          <w:sz w:val="8"/>
          <w:szCs w:val="8"/>
        </w:rPr>
      </w:pPr>
    </w:p>
    <w:p w:rsidR="00BB7DA6" w:rsidRPr="00673F7C" w:rsidRDefault="00BB7DA6" w:rsidP="00BB7DA6">
      <w:pPr>
        <w:spacing w:after="0" w:line="240" w:lineRule="auto"/>
        <w:rPr>
          <w:b/>
          <w:u w:val="single"/>
        </w:rPr>
      </w:pPr>
      <w:r w:rsidRPr="00673F7C">
        <w:rPr>
          <w:b/>
          <w:u w:val="single"/>
        </w:rPr>
        <w:t>How do I register?</w:t>
      </w:r>
    </w:p>
    <w:p w:rsidR="00BB7DA6" w:rsidRDefault="00BB7DA6" w:rsidP="00BB7DA6">
      <w:pPr>
        <w:spacing w:after="0" w:line="240" w:lineRule="auto"/>
      </w:pPr>
      <w:r w:rsidRPr="00D21472">
        <w:t xml:space="preserve">Complete the form on the </w:t>
      </w:r>
      <w:r>
        <w:t xml:space="preserve">reverse side.  </w:t>
      </w:r>
      <w:proofErr w:type="gramStart"/>
      <w:r>
        <w:t>One form per family please.</w:t>
      </w:r>
      <w:proofErr w:type="gramEnd"/>
      <w:r>
        <w:t xml:space="preserve">  Please place the completed form along with the fee in an envelope marked “OLP Religious Ed.” and drop it in the collection basket at Mass, or mail it to Our Lady of Pompeii, Office of Catechesis, </w:t>
      </w:r>
      <w:proofErr w:type="gramStart"/>
      <w:r>
        <w:t>158</w:t>
      </w:r>
      <w:proofErr w:type="gramEnd"/>
      <w:r>
        <w:t xml:space="preserve"> </w:t>
      </w:r>
      <w:proofErr w:type="spellStart"/>
      <w:r>
        <w:t>Laverack</w:t>
      </w:r>
      <w:proofErr w:type="spellEnd"/>
      <w:r>
        <w:t xml:space="preserve"> Avenue, Lancaster, NY 14086.  All checks must be made payable to</w:t>
      </w:r>
    </w:p>
    <w:p w:rsidR="00BB7DA6" w:rsidRDefault="00BB7DA6" w:rsidP="00BB7DA6">
      <w:pPr>
        <w:spacing w:after="0" w:line="240" w:lineRule="auto"/>
        <w:rPr>
          <w:b/>
          <w:u w:val="single"/>
        </w:rPr>
      </w:pPr>
      <w:r>
        <w:t xml:space="preserve"> </w:t>
      </w:r>
      <w:proofErr w:type="gramStart"/>
      <w:r>
        <w:t>“</w:t>
      </w:r>
      <w:r w:rsidRPr="00D21472">
        <w:rPr>
          <w:b/>
          <w:u w:val="single"/>
        </w:rPr>
        <w:t>Our Lady of Pompeii Religious Ed</w:t>
      </w:r>
      <w:r>
        <w:rPr>
          <w:b/>
          <w:u w:val="single"/>
        </w:rPr>
        <w:t>ucation”.</w:t>
      </w:r>
      <w:proofErr w:type="gramEnd"/>
      <w:r>
        <w:rPr>
          <w:b/>
          <w:u w:val="single"/>
        </w:rPr>
        <w:t xml:space="preserve">  </w:t>
      </w:r>
    </w:p>
    <w:p w:rsidR="00BB7DA6" w:rsidRPr="00673F7C" w:rsidRDefault="00BB7DA6" w:rsidP="00BB7DA6">
      <w:pPr>
        <w:spacing w:after="0" w:line="240" w:lineRule="auto"/>
        <w:rPr>
          <w:sz w:val="8"/>
          <w:szCs w:val="8"/>
        </w:rPr>
      </w:pPr>
    </w:p>
    <w:p w:rsidR="00BB7DA6" w:rsidRDefault="00BB7DA6" w:rsidP="00BB7DA6">
      <w:pPr>
        <w:spacing w:after="0" w:line="240" w:lineRule="auto"/>
        <w:rPr>
          <w:b/>
          <w:u w:val="single"/>
        </w:rPr>
      </w:pPr>
      <w:r w:rsidRPr="00673F7C">
        <w:rPr>
          <w:b/>
          <w:u w:val="single"/>
        </w:rPr>
        <w:t>What if I can’t afford the fee?</w:t>
      </w:r>
    </w:p>
    <w:p w:rsidR="00BB7DA6" w:rsidRPr="000331E8" w:rsidRDefault="00BB7DA6" w:rsidP="00BB7DA6">
      <w:pPr>
        <w:spacing w:after="0" w:line="240" w:lineRule="auto"/>
        <w:rPr>
          <w:b/>
        </w:rPr>
      </w:pPr>
      <w:r w:rsidRPr="000331E8">
        <w:rPr>
          <w:b/>
        </w:rPr>
        <w:t xml:space="preserve">No one </w:t>
      </w:r>
      <w:r w:rsidRPr="000331E8">
        <w:t>will be refused due to financial difficulties.</w:t>
      </w:r>
      <w:r>
        <w:rPr>
          <w:b/>
        </w:rPr>
        <w:t xml:space="preserve">  </w:t>
      </w:r>
      <w:r>
        <w:t xml:space="preserve">If your situation makes it difficult to pay the fee, then please contact Donna </w:t>
      </w:r>
      <w:proofErr w:type="spellStart"/>
      <w:r>
        <w:t>Faatz</w:t>
      </w:r>
      <w:proofErr w:type="spellEnd"/>
      <w:r>
        <w:t xml:space="preserve"> (683-6522 ext. 101) </w:t>
      </w:r>
      <w:r w:rsidR="005F6FFC">
        <w:t xml:space="preserve">or Diane </w:t>
      </w:r>
      <w:proofErr w:type="spellStart"/>
      <w:r w:rsidR="005F6FFC">
        <w:t>Liptak</w:t>
      </w:r>
      <w:proofErr w:type="spellEnd"/>
      <w:r w:rsidR="005F6FFC">
        <w:t xml:space="preserve"> (684-4664</w:t>
      </w:r>
      <w:r>
        <w:t>).  Please note:  All information will be kept confidential.</w:t>
      </w:r>
    </w:p>
    <w:p w:rsidR="00BB7DA6" w:rsidRPr="00673F7C" w:rsidRDefault="00BB7DA6" w:rsidP="00BB7DA6">
      <w:pPr>
        <w:spacing w:after="0" w:line="240" w:lineRule="auto"/>
        <w:rPr>
          <w:sz w:val="8"/>
          <w:szCs w:val="8"/>
        </w:rPr>
      </w:pPr>
    </w:p>
    <w:p w:rsidR="00BB7DA6" w:rsidRPr="00673F7C" w:rsidRDefault="00BB7DA6" w:rsidP="00BB7DA6">
      <w:pPr>
        <w:spacing w:after="0" w:line="240" w:lineRule="auto"/>
        <w:rPr>
          <w:b/>
        </w:rPr>
      </w:pPr>
      <w:r w:rsidRPr="00673F7C">
        <w:rPr>
          <w:b/>
          <w:u w:val="single"/>
        </w:rPr>
        <w:t>When will I receive confirmation that my registration has been received?</w:t>
      </w:r>
      <w:r w:rsidRPr="00673F7C">
        <w:rPr>
          <w:b/>
        </w:rPr>
        <w:t xml:space="preserve"> </w:t>
      </w:r>
    </w:p>
    <w:p w:rsidR="00BB7DA6" w:rsidRDefault="00BB7DA6" w:rsidP="00BB7DA6">
      <w:pPr>
        <w:spacing w:after="0" w:line="240" w:lineRule="auto"/>
      </w:pPr>
      <w:r>
        <w:t>Registered students in grades K thru 8</w:t>
      </w:r>
      <w:r w:rsidRPr="003B779C">
        <w:rPr>
          <w:vertAlign w:val="superscript"/>
        </w:rPr>
        <w:t>th</w:t>
      </w:r>
      <w:r>
        <w:t xml:space="preserve"> grade will receive Religious Education </w:t>
      </w:r>
      <w:r w:rsidR="005F6FFC">
        <w:t>information</w:t>
      </w:r>
      <w:r>
        <w:t xml:space="preserve"> through the mail in August. </w:t>
      </w:r>
    </w:p>
    <w:p w:rsidR="00BB7DA6" w:rsidRDefault="00BB7DA6" w:rsidP="00BB7DA6">
      <w:pPr>
        <w:spacing w:after="0" w:line="240" w:lineRule="auto"/>
        <w:rPr>
          <w:sz w:val="12"/>
          <w:szCs w:val="12"/>
        </w:rPr>
      </w:pPr>
      <w:r>
        <w:t>Registered 9</w:t>
      </w:r>
      <w:r w:rsidRPr="004359C4">
        <w:rPr>
          <w:vertAlign w:val="superscript"/>
        </w:rPr>
        <w:t>th</w:t>
      </w:r>
      <w:r>
        <w:t xml:space="preserve"> and 10</w:t>
      </w:r>
      <w:r w:rsidRPr="004359C4">
        <w:rPr>
          <w:vertAlign w:val="superscript"/>
        </w:rPr>
        <w:t>th</w:t>
      </w:r>
      <w:r>
        <w:t xml:space="preserve"> graders will receive an informational letter and be required to attend a meeting in July.</w:t>
      </w:r>
    </w:p>
    <w:p w:rsidR="00BB7DA6" w:rsidRPr="00673F7C" w:rsidRDefault="00BB7DA6" w:rsidP="00BB7DA6">
      <w:pPr>
        <w:spacing w:after="0" w:line="240" w:lineRule="auto"/>
        <w:rPr>
          <w:sz w:val="8"/>
          <w:szCs w:val="8"/>
        </w:rPr>
      </w:pPr>
    </w:p>
    <w:p w:rsidR="00BB7DA6" w:rsidRPr="00866467" w:rsidRDefault="00BB7DA6" w:rsidP="00BB7DA6">
      <w:pPr>
        <w:spacing w:after="0" w:line="240" w:lineRule="auto"/>
        <w:rPr>
          <w:sz w:val="6"/>
          <w:szCs w:val="6"/>
          <w:u w:val="single"/>
        </w:rPr>
      </w:pPr>
    </w:p>
    <w:p w:rsidR="00BB7DA6" w:rsidRPr="00673F7C" w:rsidRDefault="00BB7DA6" w:rsidP="00BB7DA6">
      <w:pPr>
        <w:spacing w:after="0" w:line="240" w:lineRule="auto"/>
        <w:rPr>
          <w:b/>
          <w:u w:val="single"/>
        </w:rPr>
      </w:pPr>
      <w:r>
        <w:rPr>
          <w:b/>
          <w:u w:val="single"/>
        </w:rPr>
        <w:t>2015-2016</w:t>
      </w:r>
      <w:r w:rsidRPr="00673F7C">
        <w:rPr>
          <w:b/>
          <w:u w:val="single"/>
        </w:rPr>
        <w:t xml:space="preserve"> Class </w:t>
      </w:r>
      <w:proofErr w:type="gramStart"/>
      <w:r w:rsidRPr="00673F7C">
        <w:rPr>
          <w:b/>
          <w:u w:val="single"/>
        </w:rPr>
        <w:t>Schedule</w:t>
      </w:r>
      <w:proofErr w:type="gramEnd"/>
      <w:r w:rsidRPr="00673F7C">
        <w:rPr>
          <w:b/>
          <w:u w:val="single"/>
        </w:rPr>
        <w:t>:</w:t>
      </w:r>
    </w:p>
    <w:p w:rsidR="00BB7DA6" w:rsidRPr="00866467" w:rsidRDefault="00BB7DA6" w:rsidP="00BB7DA6">
      <w:pPr>
        <w:spacing w:after="0" w:line="240" w:lineRule="auto"/>
        <w:rPr>
          <w:sz w:val="12"/>
          <w:szCs w:val="12"/>
          <w:u w:val="single"/>
        </w:rPr>
      </w:pPr>
    </w:p>
    <w:p w:rsidR="00BB7DA6" w:rsidRDefault="00BB7DA6" w:rsidP="00BB7DA6">
      <w:pPr>
        <w:spacing w:after="0" w:line="240" w:lineRule="auto"/>
      </w:pPr>
      <w:r>
        <w:t>Classes will be held on Sundays:</w:t>
      </w:r>
    </w:p>
    <w:p w:rsidR="00BB7DA6" w:rsidRPr="00866467" w:rsidRDefault="00BB7DA6" w:rsidP="00BB7DA6">
      <w:pPr>
        <w:spacing w:after="0" w:line="240" w:lineRule="auto"/>
        <w:rPr>
          <w:sz w:val="12"/>
          <w:szCs w:val="12"/>
        </w:rPr>
      </w:pPr>
    </w:p>
    <w:p w:rsidR="00BB7DA6" w:rsidRPr="005664A6" w:rsidRDefault="00BB7DA6" w:rsidP="00BB7DA6">
      <w:pPr>
        <w:spacing w:after="0" w:line="240" w:lineRule="auto"/>
      </w:pPr>
      <w:r w:rsidRPr="005664A6">
        <w:t xml:space="preserve">September </w:t>
      </w:r>
      <w:r>
        <w:t xml:space="preserve">  </w:t>
      </w:r>
      <w:r w:rsidR="0013315C">
        <w:t>11, 18, 25</w:t>
      </w:r>
    </w:p>
    <w:p w:rsidR="00BB7DA6" w:rsidRPr="005664A6" w:rsidRDefault="0013315C" w:rsidP="00BB7DA6">
      <w:pPr>
        <w:spacing w:after="0" w:line="240" w:lineRule="auto"/>
      </w:pPr>
      <w:r>
        <w:t>October 2, 16, 23, 30</w:t>
      </w:r>
    </w:p>
    <w:p w:rsidR="00BB7DA6" w:rsidRDefault="00BB7DA6" w:rsidP="00BB7DA6">
      <w:pPr>
        <w:spacing w:after="0" w:line="240" w:lineRule="auto"/>
      </w:pPr>
      <w:r>
        <w:t xml:space="preserve">November </w:t>
      </w:r>
      <w:r w:rsidR="0013315C">
        <w:t>6, 20</w:t>
      </w:r>
    </w:p>
    <w:p w:rsidR="00BB7DA6" w:rsidRPr="005664A6" w:rsidRDefault="00BB7DA6" w:rsidP="00BB7DA6">
      <w:pPr>
        <w:spacing w:after="0" w:line="240" w:lineRule="auto"/>
      </w:pPr>
      <w:r>
        <w:t xml:space="preserve">December </w:t>
      </w:r>
      <w:r w:rsidR="0013315C">
        <w:t xml:space="preserve">  4, 11, 18</w:t>
      </w:r>
    </w:p>
    <w:p w:rsidR="00BB7DA6" w:rsidRDefault="00BB7DA6" w:rsidP="00BB7DA6">
      <w:pPr>
        <w:spacing w:after="0" w:line="240" w:lineRule="auto"/>
      </w:pPr>
      <w:r w:rsidRPr="005664A6">
        <w:t xml:space="preserve">January </w:t>
      </w:r>
      <w:r w:rsidR="0013315C">
        <w:t>8, 22, 29</w:t>
      </w:r>
    </w:p>
    <w:p w:rsidR="00BB7DA6" w:rsidRPr="005664A6" w:rsidRDefault="00BB7DA6" w:rsidP="00BB7DA6">
      <w:pPr>
        <w:spacing w:after="0" w:line="240" w:lineRule="auto"/>
      </w:pPr>
      <w:r>
        <w:t xml:space="preserve">February </w:t>
      </w:r>
      <w:r w:rsidR="00F14815">
        <w:t>5, 12, 1</w:t>
      </w:r>
      <w:r w:rsidR="0013315C">
        <w:t>9</w:t>
      </w:r>
    </w:p>
    <w:p w:rsidR="00BB7DA6" w:rsidRPr="005664A6" w:rsidRDefault="00BB7DA6" w:rsidP="00BB7DA6">
      <w:pPr>
        <w:spacing w:after="0" w:line="240" w:lineRule="auto"/>
      </w:pPr>
      <w:r w:rsidRPr="005664A6">
        <w:t xml:space="preserve">March </w:t>
      </w:r>
      <w:r w:rsidR="00F14815">
        <w:t>5, 12, 19, 26</w:t>
      </w:r>
    </w:p>
    <w:p w:rsidR="00BB7DA6" w:rsidRDefault="00BB7DA6" w:rsidP="00BB7DA6">
      <w:pPr>
        <w:spacing w:after="0" w:line="240" w:lineRule="auto"/>
      </w:pPr>
      <w:r>
        <w:t xml:space="preserve">April </w:t>
      </w:r>
      <w:r w:rsidR="00F14815">
        <w:t>2, 9</w:t>
      </w:r>
      <w:r>
        <w:t xml:space="preserve"> </w:t>
      </w:r>
    </w:p>
    <w:p w:rsidR="00BB7DA6" w:rsidRPr="002F3F5E" w:rsidRDefault="00BB7DA6" w:rsidP="00BB7DA6">
      <w:pPr>
        <w:spacing w:after="0" w:line="240" w:lineRule="auto"/>
        <w:rPr>
          <w:sz w:val="16"/>
          <w:szCs w:val="16"/>
        </w:rPr>
      </w:pPr>
    </w:p>
    <w:p w:rsidR="00BB7DA6" w:rsidRDefault="00BB7DA6" w:rsidP="00BB7DA6">
      <w:pPr>
        <w:spacing w:after="0" w:line="240" w:lineRule="auto"/>
      </w:pPr>
      <w:r>
        <w:t xml:space="preserve">Classes will </w:t>
      </w:r>
      <w:r w:rsidRPr="0046120F">
        <w:rPr>
          <w:b/>
          <w:i/>
          <w:u w:val="single"/>
        </w:rPr>
        <w:t>NOT</w:t>
      </w:r>
      <w:r>
        <w:t xml:space="preserve"> be held on:</w:t>
      </w:r>
    </w:p>
    <w:p w:rsidR="00BB7DA6" w:rsidRPr="00866467" w:rsidRDefault="00BB7DA6" w:rsidP="00BB7DA6">
      <w:pPr>
        <w:spacing w:after="0" w:line="240" w:lineRule="auto"/>
        <w:rPr>
          <w:sz w:val="12"/>
          <w:szCs w:val="12"/>
        </w:rPr>
      </w:pPr>
    </w:p>
    <w:p w:rsidR="00BB7DA6" w:rsidRDefault="00F14815" w:rsidP="00BB7DA6">
      <w:pPr>
        <w:spacing w:after="0" w:line="240" w:lineRule="auto"/>
      </w:pPr>
      <w:r>
        <w:t>Oct. 9</w:t>
      </w:r>
      <w:r w:rsidR="00BB7DA6" w:rsidRPr="003C3855">
        <w:rPr>
          <w:vertAlign w:val="superscript"/>
        </w:rPr>
        <w:t>th</w:t>
      </w:r>
      <w:r w:rsidR="00BB7DA6">
        <w:t xml:space="preserve"> (Columbus Day) </w:t>
      </w:r>
    </w:p>
    <w:p w:rsidR="00F14815" w:rsidRDefault="00F14815" w:rsidP="00BB7DA6">
      <w:pPr>
        <w:spacing w:after="0" w:line="240" w:lineRule="auto"/>
      </w:pPr>
      <w:proofErr w:type="gramStart"/>
      <w:r>
        <w:t>Nov.</w:t>
      </w:r>
      <w:proofErr w:type="gramEnd"/>
      <w:r>
        <w:t xml:space="preserve">  13</w:t>
      </w:r>
      <w:r w:rsidRPr="00F14815">
        <w:rPr>
          <w:vertAlign w:val="superscript"/>
        </w:rPr>
        <w:t>th</w:t>
      </w:r>
      <w:r>
        <w:t xml:space="preserve"> (Veterans’ Day)</w:t>
      </w:r>
    </w:p>
    <w:p w:rsidR="00BB7DA6" w:rsidRDefault="00F14815" w:rsidP="00BB7DA6">
      <w:pPr>
        <w:spacing w:after="0" w:line="240" w:lineRule="auto"/>
      </w:pPr>
      <w:r>
        <w:t>Nov. 27</w:t>
      </w:r>
      <w:r w:rsidRPr="00F14815">
        <w:rPr>
          <w:vertAlign w:val="superscript"/>
        </w:rPr>
        <w:t>th</w:t>
      </w:r>
      <w:r w:rsidR="00BB7DA6">
        <w:t xml:space="preserve"> (Thanksgiving weekend)</w:t>
      </w:r>
    </w:p>
    <w:p w:rsidR="00BB7DA6" w:rsidRDefault="00F14815" w:rsidP="00BB7DA6">
      <w:pPr>
        <w:spacing w:after="0" w:line="240" w:lineRule="auto"/>
      </w:pPr>
      <w:r>
        <w:t>Dec. 25</w:t>
      </w:r>
      <w:r w:rsidR="00BB7DA6" w:rsidRPr="00B776F6">
        <w:rPr>
          <w:vertAlign w:val="superscript"/>
        </w:rPr>
        <w:t>th</w:t>
      </w:r>
      <w:r>
        <w:t xml:space="preserve"> and Jan. 1</w:t>
      </w:r>
      <w:r w:rsidRPr="00F14815">
        <w:rPr>
          <w:vertAlign w:val="superscript"/>
        </w:rPr>
        <w:t>st</w:t>
      </w:r>
      <w:r w:rsidR="00BB7DA6">
        <w:t xml:space="preserve"> (winter recess) </w:t>
      </w:r>
    </w:p>
    <w:p w:rsidR="00BB7DA6" w:rsidRDefault="00F14815" w:rsidP="00BB7DA6">
      <w:pPr>
        <w:spacing w:after="0" w:line="240" w:lineRule="auto"/>
      </w:pPr>
      <w:r>
        <w:t>Jan. 15</w:t>
      </w:r>
      <w:r w:rsidR="00BB7DA6" w:rsidRPr="003C3855">
        <w:rPr>
          <w:vertAlign w:val="superscript"/>
        </w:rPr>
        <w:t>th</w:t>
      </w:r>
      <w:r w:rsidR="00BB7DA6">
        <w:t xml:space="preserve"> (Martin Luther King Jr. Day) </w:t>
      </w:r>
    </w:p>
    <w:p w:rsidR="00BB7DA6" w:rsidRDefault="00BB7DA6" w:rsidP="00BB7DA6">
      <w:pPr>
        <w:spacing w:after="0" w:line="240" w:lineRule="auto"/>
      </w:pPr>
      <w:r>
        <w:t xml:space="preserve">Feb. </w:t>
      </w:r>
      <w:r w:rsidR="00F14815">
        <w:t>26</w:t>
      </w:r>
      <w:r w:rsidR="00F14815" w:rsidRPr="00F14815">
        <w:rPr>
          <w:vertAlign w:val="superscript"/>
        </w:rPr>
        <w:t>th</w:t>
      </w:r>
      <w:r>
        <w:t xml:space="preserve"> (winter break)</w:t>
      </w:r>
    </w:p>
    <w:p w:rsidR="00BB7DA6" w:rsidRDefault="00BB7DA6" w:rsidP="00BB7DA6">
      <w:pPr>
        <w:spacing w:after="0" w:line="240" w:lineRule="auto"/>
      </w:pPr>
    </w:p>
    <w:p w:rsidR="00331084" w:rsidRDefault="00331084"/>
    <w:p w:rsidR="001C4DC9" w:rsidRDefault="001C4DC9"/>
    <w:sectPr w:rsidR="001C4DC9" w:rsidSect="002A1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E9B"/>
    <w:multiLevelType w:val="hybridMultilevel"/>
    <w:tmpl w:val="9286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024BB"/>
    <w:multiLevelType w:val="hybridMultilevel"/>
    <w:tmpl w:val="C820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33E20"/>
    <w:multiLevelType w:val="hybridMultilevel"/>
    <w:tmpl w:val="424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A6"/>
    <w:rsid w:val="0013315C"/>
    <w:rsid w:val="001C4DC9"/>
    <w:rsid w:val="00331084"/>
    <w:rsid w:val="005F6FFC"/>
    <w:rsid w:val="00BA7E04"/>
    <w:rsid w:val="00BB7DA6"/>
    <w:rsid w:val="00DF1F9C"/>
    <w:rsid w:val="00EA00A9"/>
    <w:rsid w:val="00F1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A6"/>
    <w:pPr>
      <w:ind w:left="720"/>
      <w:contextualSpacing/>
    </w:pPr>
  </w:style>
  <w:style w:type="table" w:styleId="TableGrid">
    <w:name w:val="Table Grid"/>
    <w:basedOn w:val="TableNormal"/>
    <w:uiPriority w:val="59"/>
    <w:rsid w:val="00BB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A6"/>
    <w:pPr>
      <w:ind w:left="720"/>
      <w:contextualSpacing/>
    </w:pPr>
  </w:style>
  <w:style w:type="table" w:styleId="TableGrid">
    <w:name w:val="Table Grid"/>
    <w:basedOn w:val="TableNormal"/>
    <w:uiPriority w:val="59"/>
    <w:rsid w:val="00BB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liptakd</dc:creator>
  <cp:lastModifiedBy>RelEd</cp:lastModifiedBy>
  <cp:revision>8</cp:revision>
  <dcterms:created xsi:type="dcterms:W3CDTF">2016-05-27T16:54:00Z</dcterms:created>
  <dcterms:modified xsi:type="dcterms:W3CDTF">2016-05-27T18:24:00Z</dcterms:modified>
</cp:coreProperties>
</file>